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F13AA" w14:textId="77777777" w:rsidR="000A5A0B" w:rsidRDefault="00D75B39">
      <w:pPr>
        <w:ind w:left="360"/>
        <w:jc w:val="center"/>
        <w:rPr>
          <w:b/>
          <w:color w:val="C45911" w:themeColor="accent2" w:themeShade="BF"/>
          <w:sz w:val="28"/>
          <w:szCs w:val="28"/>
        </w:rPr>
      </w:pPr>
      <w:r>
        <w:rPr>
          <w:noProof/>
        </w:rPr>
        <w:drawing>
          <wp:inline distT="0" distB="0" distL="0" distR="0" wp14:anchorId="51783304" wp14:editId="0B49F9B2">
            <wp:extent cx="2209800" cy="1209675"/>
            <wp:effectExtent l="0" t="0" r="0" b="0"/>
            <wp:docPr id="1" name="Picture 0" descr="Logo -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Logo - Ne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21EE1" w14:textId="77777777" w:rsidR="000A5A0B" w:rsidRDefault="00D75B39">
      <w:pPr>
        <w:jc w:val="center"/>
        <w:rPr>
          <w:rFonts w:ascii="Arial" w:hAnsi="Arial" w:cs="Arial"/>
          <w:b/>
          <w:color w:val="833C0B" w:themeColor="accent2" w:themeShade="80"/>
          <w:sz w:val="24"/>
          <w:szCs w:val="24"/>
        </w:rPr>
      </w:pPr>
      <w:r>
        <w:rPr>
          <w:rFonts w:ascii="Arial" w:hAnsi="Arial" w:cs="Arial"/>
          <w:b/>
          <w:color w:val="833C0B" w:themeColor="accent2" w:themeShade="80"/>
          <w:sz w:val="24"/>
          <w:szCs w:val="24"/>
        </w:rPr>
        <w:t xml:space="preserve">SENIOR MEMBERSHIP </w:t>
      </w:r>
    </w:p>
    <w:p w14:paraId="5717411A" w14:textId="77777777" w:rsidR="000A5A0B" w:rsidRDefault="000A5A0B">
      <w:pPr>
        <w:spacing w:after="164" w:line="252" w:lineRule="auto"/>
        <w:ind w:right="809"/>
        <w:jc w:val="center"/>
        <w:rPr>
          <w:rFonts w:ascii="Arial" w:hAnsi="Arial" w:cs="Arial"/>
          <w:b/>
          <w:color w:val="833C0B" w:themeColor="accent2" w:themeShade="80"/>
          <w:sz w:val="24"/>
          <w:szCs w:val="24"/>
        </w:rPr>
      </w:pPr>
    </w:p>
    <w:p w14:paraId="32297875" w14:textId="457EC3EF" w:rsidR="000A5A0B" w:rsidRDefault="00D75B39">
      <w:pPr>
        <w:spacing w:after="164" w:line="252" w:lineRule="auto"/>
        <w:ind w:right="809"/>
        <w:rPr>
          <w:rFonts w:ascii="Arial" w:hAnsi="Arial" w:cs="Arial"/>
          <w:b/>
          <w:color w:val="833C0B" w:themeColor="accent2" w:themeShade="80"/>
        </w:rPr>
      </w:pPr>
      <w:r>
        <w:rPr>
          <w:rFonts w:ascii="Arial" w:hAnsi="Arial" w:cs="Arial"/>
          <w:b/>
          <w:color w:val="833C0B" w:themeColor="accent2" w:themeShade="80"/>
        </w:rPr>
        <w:t xml:space="preserve">Desert Hills is an exclusive member-owned equity club organized as a </w:t>
      </w:r>
      <w:r w:rsidR="00A315B5">
        <w:rPr>
          <w:rFonts w:ascii="Arial" w:hAnsi="Arial" w:cs="Arial"/>
          <w:b/>
          <w:color w:val="833C0B" w:themeColor="accent2" w:themeShade="80"/>
        </w:rPr>
        <w:t>501c</w:t>
      </w:r>
      <w:r w:rsidR="006849CE">
        <w:rPr>
          <w:rFonts w:ascii="Arial" w:hAnsi="Arial" w:cs="Arial"/>
          <w:b/>
          <w:color w:val="833C0B" w:themeColor="accent2" w:themeShade="80"/>
        </w:rPr>
        <w:t>(</w:t>
      </w:r>
      <w:r w:rsidR="00A315B5">
        <w:rPr>
          <w:rFonts w:ascii="Arial" w:hAnsi="Arial" w:cs="Arial"/>
          <w:b/>
          <w:color w:val="833C0B" w:themeColor="accent2" w:themeShade="80"/>
        </w:rPr>
        <w:t>7</w:t>
      </w:r>
      <w:r w:rsidR="006849CE">
        <w:rPr>
          <w:rFonts w:ascii="Arial" w:hAnsi="Arial" w:cs="Arial"/>
          <w:b/>
          <w:color w:val="833C0B" w:themeColor="accent2" w:themeShade="80"/>
        </w:rPr>
        <w:t>) non-profit</w:t>
      </w:r>
      <w:r w:rsidR="007F7099">
        <w:rPr>
          <w:rFonts w:ascii="Arial" w:hAnsi="Arial" w:cs="Arial"/>
          <w:b/>
          <w:color w:val="833C0B" w:themeColor="accent2" w:themeShade="80"/>
        </w:rPr>
        <w:t xml:space="preserve">.  </w:t>
      </w:r>
      <w:r>
        <w:rPr>
          <w:rFonts w:ascii="Arial" w:hAnsi="Arial" w:cs="Arial"/>
          <w:b/>
          <w:color w:val="833C0B" w:themeColor="accent2" w:themeShade="80"/>
        </w:rPr>
        <w:t xml:space="preserve">No Member pays taxes on either the </w:t>
      </w:r>
      <w:r w:rsidR="007F7099">
        <w:rPr>
          <w:rFonts w:ascii="Arial" w:hAnsi="Arial" w:cs="Arial"/>
          <w:b/>
          <w:color w:val="833C0B" w:themeColor="accent2" w:themeShade="80"/>
        </w:rPr>
        <w:t>equity</w:t>
      </w:r>
      <w:r>
        <w:rPr>
          <w:rFonts w:ascii="Arial" w:hAnsi="Arial" w:cs="Arial"/>
          <w:b/>
          <w:color w:val="833C0B" w:themeColor="accent2" w:themeShade="80"/>
        </w:rPr>
        <w:t xml:space="preserve"> certificate or the annual dues.</w:t>
      </w:r>
    </w:p>
    <w:p w14:paraId="7BFEFD90" w14:textId="6D205613" w:rsidR="000A5A0B" w:rsidRDefault="00D75B39">
      <w:r>
        <w:rPr>
          <w:rFonts w:ascii="Arial" w:hAnsi="Arial" w:cs="Arial"/>
          <w:b/>
          <w:color w:val="833C0B" w:themeColor="accent2" w:themeShade="80"/>
        </w:rPr>
        <w:t>This singles membership is designed for the golfer who is 80 years of age at the time of the start of our fiscal year (November 1) and plays a limited number of days (see below) a week.</w:t>
      </w:r>
      <w:r w:rsidR="007F7099">
        <w:rPr>
          <w:rFonts w:ascii="Arial" w:hAnsi="Arial" w:cs="Arial"/>
          <w:b/>
          <w:color w:val="833C0B" w:themeColor="accent2" w:themeShade="80"/>
        </w:rPr>
        <w:t xml:space="preserve">  This membership runs annually from November 1 through October 31.  New members may join any time.  Dues are prorated from the date of joining to October 31.</w:t>
      </w:r>
    </w:p>
    <w:p w14:paraId="00526E15" w14:textId="02D0DF66" w:rsidR="000A5A0B" w:rsidRDefault="00A315B5">
      <w:r>
        <w:rPr>
          <w:rFonts w:ascii="Arial" w:hAnsi="Arial" w:cs="Arial"/>
          <w:b/>
          <w:color w:val="833C0B" w:themeColor="accent2" w:themeShade="80"/>
        </w:rPr>
        <w:t xml:space="preserve">An application for this associate membership </w:t>
      </w:r>
      <w:r w:rsidR="00D75B39">
        <w:rPr>
          <w:rFonts w:ascii="Arial" w:hAnsi="Arial" w:cs="Arial"/>
          <w:b/>
          <w:color w:val="833C0B" w:themeColor="accent2" w:themeShade="80"/>
        </w:rPr>
        <w:t>is required for new and returning members ($100 application fee)</w:t>
      </w:r>
      <w:r w:rsidR="00BA2921">
        <w:rPr>
          <w:rFonts w:ascii="Arial" w:hAnsi="Arial" w:cs="Arial"/>
          <w:b/>
          <w:color w:val="833C0B" w:themeColor="accent2" w:themeShade="80"/>
        </w:rPr>
        <w:t xml:space="preserve">.  </w:t>
      </w:r>
      <w:r w:rsidR="00D75B39">
        <w:rPr>
          <w:rFonts w:ascii="Arial" w:hAnsi="Arial" w:cs="Arial"/>
          <w:b/>
          <w:color w:val="833C0B" w:themeColor="accent2" w:themeShade="80"/>
        </w:rPr>
        <w:t>Board approval</w:t>
      </w:r>
      <w:r w:rsidR="00BA2921">
        <w:rPr>
          <w:rFonts w:ascii="Arial" w:hAnsi="Arial" w:cs="Arial"/>
          <w:b/>
          <w:color w:val="833C0B" w:themeColor="accent2" w:themeShade="80"/>
        </w:rPr>
        <w:t xml:space="preserve"> is required as well</w:t>
      </w:r>
      <w:r w:rsidR="00D75B39">
        <w:rPr>
          <w:rFonts w:ascii="Arial" w:hAnsi="Arial" w:cs="Arial"/>
          <w:b/>
          <w:color w:val="833C0B" w:themeColor="accent2" w:themeShade="80"/>
        </w:rPr>
        <w:t>.</w:t>
      </w:r>
      <w:r>
        <w:rPr>
          <w:rFonts w:ascii="Arial" w:hAnsi="Arial" w:cs="Arial"/>
          <w:b/>
          <w:color w:val="833C0B" w:themeColor="accent2" w:themeShade="80"/>
        </w:rPr>
        <w:t xml:space="preserve">  The application fee will go towards the cost of the required Equity Certificate if conversion to a Regular Membership occurs by the end of the first year of the Senior Membership.</w:t>
      </w:r>
    </w:p>
    <w:p w14:paraId="7555DD57" w14:textId="377F02DC" w:rsidR="000A5A0B" w:rsidRPr="007F7099" w:rsidRDefault="00D75B39" w:rsidP="007F7099">
      <w:pPr>
        <w:ind w:left="720"/>
        <w:rPr>
          <w:i/>
          <w:iCs/>
        </w:rPr>
      </w:pPr>
      <w:r w:rsidRPr="007F7099">
        <w:rPr>
          <w:rFonts w:ascii="Arial" w:hAnsi="Arial" w:cs="Arial"/>
          <w:b/>
          <w:i/>
          <w:iCs/>
          <w:color w:val="833C0B" w:themeColor="accent2" w:themeShade="80"/>
        </w:rPr>
        <w:t xml:space="preserve">Note:  Current </w:t>
      </w:r>
      <w:r w:rsidR="00A315B5">
        <w:rPr>
          <w:rFonts w:ascii="Arial" w:hAnsi="Arial" w:cs="Arial"/>
          <w:b/>
          <w:i/>
          <w:iCs/>
          <w:color w:val="833C0B" w:themeColor="accent2" w:themeShade="80"/>
        </w:rPr>
        <w:t>Regular M</w:t>
      </w:r>
      <w:r w:rsidRPr="007F7099">
        <w:rPr>
          <w:rFonts w:ascii="Arial" w:hAnsi="Arial" w:cs="Arial"/>
          <w:b/>
          <w:i/>
          <w:iCs/>
          <w:color w:val="833C0B" w:themeColor="accent2" w:themeShade="80"/>
        </w:rPr>
        <w:t xml:space="preserve">embers do not require reapplication and will maintain their equity status. The </w:t>
      </w:r>
      <w:r w:rsidR="00F85675">
        <w:rPr>
          <w:rFonts w:ascii="Arial" w:hAnsi="Arial" w:cs="Arial"/>
          <w:b/>
          <w:i/>
          <w:iCs/>
          <w:color w:val="833C0B" w:themeColor="accent2" w:themeShade="80"/>
        </w:rPr>
        <w:t>Business O</w:t>
      </w:r>
      <w:r w:rsidRPr="007F7099">
        <w:rPr>
          <w:rFonts w:ascii="Arial" w:hAnsi="Arial" w:cs="Arial"/>
          <w:b/>
          <w:i/>
          <w:iCs/>
          <w:color w:val="833C0B" w:themeColor="accent2" w:themeShade="80"/>
        </w:rPr>
        <w:t>ffice must be advised prior to November 1 of the change in member status.</w:t>
      </w:r>
    </w:p>
    <w:p w14:paraId="16B3CCE6" w14:textId="77777777" w:rsidR="000A5A0B" w:rsidRDefault="00D75B39">
      <w:r>
        <w:rPr>
          <w:rFonts w:ascii="Arial" w:hAnsi="Arial" w:cs="Arial"/>
          <w:b/>
          <w:color w:val="833C0B" w:themeColor="accent2" w:themeShade="80"/>
        </w:rPr>
        <w:t>AMENITIES</w:t>
      </w:r>
    </w:p>
    <w:p w14:paraId="0AC863BB" w14:textId="77E67BA0" w:rsidR="000A5A0B" w:rsidRPr="00A315B5" w:rsidRDefault="00D75B39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Arial" w:hAnsi="Arial" w:cs="Arial"/>
          <w:b/>
          <w:color w:val="833C0B" w:themeColor="accent2" w:themeShade="80"/>
        </w:rPr>
        <w:t>Play golf Tuesday through Sunday (See below)</w:t>
      </w:r>
    </w:p>
    <w:p w14:paraId="6021AD99" w14:textId="33EE511B" w:rsidR="00A315B5" w:rsidRPr="00A315B5" w:rsidRDefault="00A315B5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Arial" w:hAnsi="Arial" w:cs="Arial"/>
          <w:b/>
          <w:color w:val="833C0B" w:themeColor="accent2" w:themeShade="80"/>
        </w:rPr>
        <w:t>Walker friendly</w:t>
      </w:r>
    </w:p>
    <w:p w14:paraId="58AA3C78" w14:textId="79288330" w:rsidR="00A315B5" w:rsidRPr="007F7099" w:rsidRDefault="00A315B5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Arial" w:hAnsi="Arial" w:cs="Arial"/>
          <w:b/>
          <w:color w:val="833C0B" w:themeColor="accent2" w:themeShade="80"/>
        </w:rPr>
        <w:t>Four hour rounds</w:t>
      </w:r>
    </w:p>
    <w:p w14:paraId="44A6BE0C" w14:textId="7851D52F" w:rsidR="000A5A0B" w:rsidRDefault="00D75B39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Arial" w:hAnsi="Arial" w:cs="Arial"/>
          <w:b/>
          <w:color w:val="833C0B" w:themeColor="accent2" w:themeShade="80"/>
        </w:rPr>
        <w:t>Family</w:t>
      </w:r>
      <w:r w:rsidR="00A315B5">
        <w:rPr>
          <w:rFonts w:ascii="Arial" w:hAnsi="Arial" w:cs="Arial"/>
          <w:b/>
          <w:color w:val="833C0B" w:themeColor="accent2" w:themeShade="80"/>
        </w:rPr>
        <w:t xml:space="preserve"> and Non-family guests are allowed at applicable guest rates</w:t>
      </w:r>
    </w:p>
    <w:p w14:paraId="4BD5A647" w14:textId="766C68D4" w:rsidR="000A5A0B" w:rsidRPr="00A315B5" w:rsidRDefault="00C11972">
      <w:pPr>
        <w:pStyle w:val="ListParagraph"/>
        <w:numPr>
          <w:ilvl w:val="0"/>
          <w:numId w:val="1"/>
        </w:numPr>
        <w:spacing w:line="240" w:lineRule="auto"/>
        <w:rPr>
          <w:color w:val="833C0B" w:themeColor="accent2" w:themeShade="80"/>
        </w:rPr>
      </w:pPr>
      <w:r>
        <w:rPr>
          <w:rFonts w:ascii="Arial" w:hAnsi="Arial" w:cs="Arial"/>
          <w:b/>
          <w:color w:val="833C0B" w:themeColor="accent2" w:themeShade="80"/>
        </w:rPr>
        <w:t>P</w:t>
      </w:r>
      <w:r w:rsidR="00D75B39">
        <w:rPr>
          <w:rFonts w:ascii="Arial" w:hAnsi="Arial" w:cs="Arial"/>
          <w:b/>
          <w:color w:val="833C0B" w:themeColor="accent2" w:themeShade="80"/>
        </w:rPr>
        <w:t xml:space="preserve">ractice facilities </w:t>
      </w:r>
      <w:r>
        <w:rPr>
          <w:rFonts w:ascii="Arial" w:hAnsi="Arial" w:cs="Arial"/>
          <w:b/>
          <w:color w:val="833C0B" w:themeColor="accent2" w:themeShade="80"/>
        </w:rPr>
        <w:t>&amp;</w:t>
      </w:r>
      <w:r w:rsidR="00D75B39">
        <w:rPr>
          <w:rFonts w:ascii="Arial" w:hAnsi="Arial" w:cs="Arial"/>
          <w:b/>
          <w:color w:val="833C0B" w:themeColor="accent2" w:themeShade="80"/>
        </w:rPr>
        <w:t xml:space="preserve"> range balls are included</w:t>
      </w:r>
    </w:p>
    <w:p w14:paraId="37FE777D" w14:textId="70E6CFC7" w:rsidR="00A315B5" w:rsidRPr="00A315B5" w:rsidRDefault="00A315B5">
      <w:pPr>
        <w:pStyle w:val="ListParagraph"/>
        <w:numPr>
          <w:ilvl w:val="0"/>
          <w:numId w:val="1"/>
        </w:numPr>
        <w:spacing w:line="240" w:lineRule="auto"/>
        <w:rPr>
          <w:color w:val="833C0B" w:themeColor="accent2" w:themeShade="80"/>
        </w:rPr>
      </w:pPr>
      <w:r>
        <w:rPr>
          <w:rFonts w:ascii="Arial" w:hAnsi="Arial" w:cs="Arial"/>
          <w:b/>
          <w:color w:val="833C0B" w:themeColor="accent2" w:themeShade="80"/>
        </w:rPr>
        <w:t>ForeTees online tee time registration</w:t>
      </w:r>
    </w:p>
    <w:p w14:paraId="2042B635" w14:textId="0A8098B1" w:rsidR="00425031" w:rsidRPr="00A315B5" w:rsidRDefault="00A315B5" w:rsidP="00A315B5">
      <w:pPr>
        <w:pStyle w:val="ListParagraph"/>
        <w:numPr>
          <w:ilvl w:val="0"/>
          <w:numId w:val="1"/>
        </w:numPr>
        <w:spacing w:line="240" w:lineRule="auto"/>
        <w:rPr>
          <w:color w:val="833C0B" w:themeColor="accent2" w:themeShade="80"/>
        </w:rPr>
      </w:pPr>
      <w:r>
        <w:rPr>
          <w:rFonts w:ascii="Arial" w:hAnsi="Arial" w:cs="Arial"/>
          <w:b/>
          <w:color w:val="833C0B" w:themeColor="accent2" w:themeShade="80"/>
        </w:rPr>
        <w:t>Comfortable lounge with well stocked bar where hot dogs and snacks are available</w:t>
      </w:r>
    </w:p>
    <w:p w14:paraId="4DFF0E8E" w14:textId="6C271D4E" w:rsidR="00425031" w:rsidRPr="00A315B5" w:rsidRDefault="00A315B5" w:rsidP="00A315B5">
      <w:pPr>
        <w:pStyle w:val="ListParagraph"/>
        <w:numPr>
          <w:ilvl w:val="0"/>
          <w:numId w:val="1"/>
        </w:numPr>
        <w:spacing w:line="240" w:lineRule="auto"/>
        <w:rPr>
          <w:color w:val="833C0B" w:themeColor="accent2" w:themeShade="80"/>
        </w:rPr>
      </w:pPr>
      <w:r>
        <w:rPr>
          <w:rFonts w:ascii="Arial" w:hAnsi="Arial" w:cs="Arial"/>
          <w:b/>
          <w:color w:val="833C0B" w:themeColor="accent2" w:themeShade="80"/>
        </w:rPr>
        <w:t>Golf Shop features a nice selection of logo clothing, golf bags and shoes</w:t>
      </w:r>
    </w:p>
    <w:p w14:paraId="120CBA8F" w14:textId="6A844845" w:rsidR="000A5A0B" w:rsidRDefault="00D75B39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Arial" w:hAnsi="Arial" w:cs="Arial"/>
          <w:b/>
          <w:color w:val="833C0B" w:themeColor="accent2" w:themeShade="80"/>
        </w:rPr>
        <w:t>A Senior may play as a guest 12 times per year by paying the established seasonal guest fees when accompanied by a Member</w:t>
      </w:r>
    </w:p>
    <w:p w14:paraId="5E4BF32F" w14:textId="37FDB93E" w:rsidR="000A5A0B" w:rsidRPr="00880849" w:rsidRDefault="00D75B39" w:rsidP="00880849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Arial" w:hAnsi="Arial" w:cs="Arial"/>
          <w:b/>
          <w:color w:val="833C0B" w:themeColor="accent2" w:themeShade="80"/>
        </w:rPr>
        <w:t>Option to participate in Men’s and Women’s Leagues and club-sponsored</w:t>
      </w:r>
      <w:r w:rsidR="00A315B5">
        <w:rPr>
          <w:rFonts w:ascii="Arial" w:hAnsi="Arial" w:cs="Arial"/>
          <w:b/>
          <w:color w:val="833C0B" w:themeColor="accent2" w:themeShade="80"/>
        </w:rPr>
        <w:t xml:space="preserve"> one day </w:t>
      </w:r>
      <w:r>
        <w:rPr>
          <w:rFonts w:ascii="Arial" w:hAnsi="Arial" w:cs="Arial"/>
          <w:b/>
          <w:color w:val="833C0B" w:themeColor="accent2" w:themeShade="80"/>
        </w:rPr>
        <w:t>events with a DHGC established handicap index ($</w:t>
      </w:r>
      <w:r w:rsidR="00DA269F">
        <w:rPr>
          <w:rFonts w:ascii="Arial" w:hAnsi="Arial" w:cs="Arial"/>
          <w:b/>
          <w:color w:val="833C0B" w:themeColor="accent2" w:themeShade="80"/>
        </w:rPr>
        <w:t>4</w:t>
      </w:r>
      <w:r w:rsidR="00B87248">
        <w:rPr>
          <w:rFonts w:ascii="Arial" w:hAnsi="Arial" w:cs="Arial"/>
          <w:b/>
          <w:color w:val="833C0B" w:themeColor="accent2" w:themeShade="80"/>
        </w:rPr>
        <w:t>5</w:t>
      </w:r>
      <w:r>
        <w:rPr>
          <w:rFonts w:ascii="Arial" w:hAnsi="Arial" w:cs="Arial"/>
          <w:b/>
          <w:color w:val="833C0B" w:themeColor="accent2" w:themeShade="80"/>
        </w:rPr>
        <w:t>) paid to the office, excluding Club Championship events</w:t>
      </w:r>
    </w:p>
    <w:p w14:paraId="13F8E931" w14:textId="488BDE55" w:rsidR="00880849" w:rsidRPr="00880849" w:rsidRDefault="00880849" w:rsidP="00880849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Arial" w:hAnsi="Arial" w:cs="Arial"/>
          <w:b/>
          <w:color w:val="833C0B" w:themeColor="accent2" w:themeShade="80"/>
        </w:rPr>
        <w:t>Play Days</w:t>
      </w:r>
    </w:p>
    <w:p w14:paraId="22BD2E9D" w14:textId="77777777" w:rsidR="000A5A0B" w:rsidRDefault="00D75B39" w:rsidP="00880849">
      <w:pPr>
        <w:pStyle w:val="ListParagraph"/>
        <w:numPr>
          <w:ilvl w:val="0"/>
          <w:numId w:val="4"/>
        </w:numPr>
        <w:spacing w:after="0" w:line="240" w:lineRule="auto"/>
        <w:ind w:hanging="720"/>
      </w:pPr>
      <w:r w:rsidRPr="00880849">
        <w:rPr>
          <w:rFonts w:ascii="Arial" w:hAnsi="Arial" w:cs="Arial"/>
          <w:b/>
          <w:color w:val="833C0B" w:themeColor="accent2" w:themeShade="80"/>
        </w:rPr>
        <w:t>Play one 18-hole round or two 9- hole rounds per week</w:t>
      </w:r>
    </w:p>
    <w:p w14:paraId="4EB1FD06" w14:textId="26BA7615" w:rsidR="000A5A0B" w:rsidRDefault="00D75B39" w:rsidP="00880849">
      <w:pPr>
        <w:pStyle w:val="ListParagraph"/>
        <w:numPr>
          <w:ilvl w:val="0"/>
          <w:numId w:val="6"/>
        </w:numPr>
        <w:spacing w:after="0" w:line="240" w:lineRule="auto"/>
      </w:pPr>
      <w:r>
        <w:rPr>
          <w:rFonts w:ascii="Arial" w:hAnsi="Arial" w:cs="Arial"/>
          <w:b/>
          <w:color w:val="833C0B" w:themeColor="accent2" w:themeShade="80"/>
        </w:rPr>
        <w:t>Annual dues are $</w:t>
      </w:r>
      <w:r w:rsidR="00741716">
        <w:rPr>
          <w:rFonts w:ascii="Arial" w:hAnsi="Arial" w:cs="Arial"/>
          <w:b/>
          <w:color w:val="833C0B" w:themeColor="accent2" w:themeShade="80"/>
        </w:rPr>
        <w:t>1,735</w:t>
      </w:r>
    </w:p>
    <w:p w14:paraId="375A8CE7" w14:textId="69F9E586" w:rsidR="00A315B5" w:rsidRPr="00A315B5" w:rsidRDefault="00D75B39" w:rsidP="00A315B5">
      <w:pPr>
        <w:pStyle w:val="ListParagraph"/>
        <w:numPr>
          <w:ilvl w:val="0"/>
          <w:numId w:val="6"/>
        </w:numPr>
        <w:spacing w:after="0" w:line="240" w:lineRule="auto"/>
      </w:pPr>
      <w:r>
        <w:rPr>
          <w:rFonts w:ascii="Arial" w:hAnsi="Arial" w:cs="Arial"/>
          <w:b/>
          <w:color w:val="833C0B" w:themeColor="accent2" w:themeShade="80"/>
        </w:rPr>
        <w:t>1 cart</w:t>
      </w:r>
      <w:r w:rsidR="00A315B5">
        <w:rPr>
          <w:rFonts w:ascii="Arial" w:hAnsi="Arial" w:cs="Arial"/>
          <w:b/>
          <w:color w:val="833C0B" w:themeColor="accent2" w:themeShade="80"/>
        </w:rPr>
        <w:t xml:space="preserve"> seat </w:t>
      </w:r>
      <w:r>
        <w:rPr>
          <w:rFonts w:ascii="Arial" w:hAnsi="Arial" w:cs="Arial"/>
          <w:b/>
          <w:color w:val="833C0B" w:themeColor="accent2" w:themeShade="80"/>
        </w:rPr>
        <w:t>at a rate of $1</w:t>
      </w:r>
      <w:r w:rsidR="00741716">
        <w:rPr>
          <w:rFonts w:ascii="Arial" w:hAnsi="Arial" w:cs="Arial"/>
          <w:b/>
          <w:color w:val="833C0B" w:themeColor="accent2" w:themeShade="80"/>
        </w:rPr>
        <w:t>3</w:t>
      </w:r>
      <w:r>
        <w:rPr>
          <w:rFonts w:ascii="Arial" w:hAnsi="Arial" w:cs="Arial"/>
          <w:b/>
          <w:color w:val="833C0B" w:themeColor="accent2" w:themeShade="80"/>
        </w:rPr>
        <w:t>0</w:t>
      </w:r>
      <w:r w:rsidR="00A315B5">
        <w:rPr>
          <w:rFonts w:ascii="Arial" w:hAnsi="Arial" w:cs="Arial"/>
          <w:b/>
          <w:color w:val="833C0B" w:themeColor="accent2" w:themeShade="80"/>
        </w:rPr>
        <w:t xml:space="preserve"> including app</w:t>
      </w:r>
      <w:r>
        <w:rPr>
          <w:rFonts w:ascii="Arial" w:hAnsi="Arial" w:cs="Arial"/>
          <w:b/>
          <w:color w:val="833C0B" w:themeColor="accent2" w:themeShade="80"/>
        </w:rPr>
        <w:t>licable taxes</w:t>
      </w:r>
    </w:p>
    <w:p w14:paraId="775313F6" w14:textId="559AAD1C" w:rsidR="00A315B5" w:rsidRDefault="00A315B5" w:rsidP="00A315B5">
      <w:pPr>
        <w:spacing w:after="0" w:line="240" w:lineRule="auto"/>
      </w:pPr>
    </w:p>
    <w:p w14:paraId="4F55F2BF" w14:textId="07A59382" w:rsidR="00A315B5" w:rsidRDefault="00A315B5" w:rsidP="00A315B5">
      <w:pPr>
        <w:pStyle w:val="ListParagraph"/>
        <w:numPr>
          <w:ilvl w:val="0"/>
          <w:numId w:val="4"/>
        </w:numPr>
        <w:spacing w:after="0" w:line="240" w:lineRule="auto"/>
        <w:ind w:hanging="720"/>
      </w:pPr>
      <w:r w:rsidRPr="00880849">
        <w:rPr>
          <w:rFonts w:ascii="Arial" w:hAnsi="Arial" w:cs="Arial"/>
          <w:b/>
          <w:color w:val="833C0B" w:themeColor="accent2" w:themeShade="80"/>
        </w:rPr>
        <w:t xml:space="preserve">Play </w:t>
      </w:r>
      <w:r>
        <w:rPr>
          <w:rFonts w:ascii="Arial" w:hAnsi="Arial" w:cs="Arial"/>
          <w:b/>
          <w:color w:val="833C0B" w:themeColor="accent2" w:themeShade="80"/>
        </w:rPr>
        <w:t>two</w:t>
      </w:r>
      <w:r w:rsidRPr="00880849">
        <w:rPr>
          <w:rFonts w:ascii="Arial" w:hAnsi="Arial" w:cs="Arial"/>
          <w:b/>
          <w:color w:val="833C0B" w:themeColor="accent2" w:themeShade="80"/>
        </w:rPr>
        <w:t xml:space="preserve"> 18-hole round or </w:t>
      </w:r>
      <w:r>
        <w:rPr>
          <w:rFonts w:ascii="Arial" w:hAnsi="Arial" w:cs="Arial"/>
          <w:b/>
          <w:color w:val="833C0B" w:themeColor="accent2" w:themeShade="80"/>
        </w:rPr>
        <w:t>four</w:t>
      </w:r>
      <w:r w:rsidRPr="00880849">
        <w:rPr>
          <w:rFonts w:ascii="Arial" w:hAnsi="Arial" w:cs="Arial"/>
          <w:b/>
          <w:color w:val="833C0B" w:themeColor="accent2" w:themeShade="80"/>
        </w:rPr>
        <w:t xml:space="preserve"> 9- hole rounds per week</w:t>
      </w:r>
    </w:p>
    <w:p w14:paraId="2F4E610E" w14:textId="7D4A4636" w:rsidR="00A315B5" w:rsidRDefault="00A315B5" w:rsidP="00A315B5">
      <w:pPr>
        <w:pStyle w:val="ListParagraph"/>
        <w:numPr>
          <w:ilvl w:val="0"/>
          <w:numId w:val="6"/>
        </w:numPr>
        <w:spacing w:after="0" w:line="240" w:lineRule="auto"/>
      </w:pPr>
      <w:r>
        <w:rPr>
          <w:rFonts w:ascii="Arial" w:hAnsi="Arial" w:cs="Arial"/>
          <w:b/>
          <w:color w:val="833C0B" w:themeColor="accent2" w:themeShade="80"/>
        </w:rPr>
        <w:t>Annual dues are $</w:t>
      </w:r>
      <w:r w:rsidR="00DA269F">
        <w:rPr>
          <w:rFonts w:ascii="Arial" w:hAnsi="Arial" w:cs="Arial"/>
          <w:b/>
          <w:color w:val="833C0B" w:themeColor="accent2" w:themeShade="80"/>
        </w:rPr>
        <w:t>3,</w:t>
      </w:r>
      <w:r w:rsidR="00741716">
        <w:rPr>
          <w:rFonts w:ascii="Arial" w:hAnsi="Arial" w:cs="Arial"/>
          <w:b/>
          <w:color w:val="833C0B" w:themeColor="accent2" w:themeShade="80"/>
        </w:rPr>
        <w:t>465</w:t>
      </w:r>
    </w:p>
    <w:p w14:paraId="6CEE1D7D" w14:textId="64F4717F" w:rsidR="00A315B5" w:rsidRPr="00A315B5" w:rsidRDefault="00A315B5" w:rsidP="00A315B5">
      <w:pPr>
        <w:pStyle w:val="ListParagraph"/>
        <w:numPr>
          <w:ilvl w:val="0"/>
          <w:numId w:val="6"/>
        </w:numPr>
        <w:spacing w:after="0" w:line="240" w:lineRule="auto"/>
      </w:pPr>
      <w:r>
        <w:rPr>
          <w:rFonts w:ascii="Arial" w:hAnsi="Arial" w:cs="Arial"/>
          <w:b/>
          <w:color w:val="833C0B" w:themeColor="accent2" w:themeShade="80"/>
        </w:rPr>
        <w:t>1 cart seat at a rate of $</w:t>
      </w:r>
      <w:r w:rsidR="00DA269F">
        <w:rPr>
          <w:rFonts w:ascii="Arial" w:hAnsi="Arial" w:cs="Arial"/>
          <w:b/>
          <w:color w:val="833C0B" w:themeColor="accent2" w:themeShade="80"/>
        </w:rPr>
        <w:t>2</w:t>
      </w:r>
      <w:r w:rsidR="00741716">
        <w:rPr>
          <w:rFonts w:ascii="Arial" w:hAnsi="Arial" w:cs="Arial"/>
          <w:b/>
          <w:color w:val="833C0B" w:themeColor="accent2" w:themeShade="80"/>
        </w:rPr>
        <w:t>6</w:t>
      </w:r>
      <w:r w:rsidR="00BA2921">
        <w:rPr>
          <w:rFonts w:ascii="Arial" w:hAnsi="Arial" w:cs="Arial"/>
          <w:b/>
          <w:color w:val="833C0B" w:themeColor="accent2" w:themeShade="80"/>
        </w:rPr>
        <w:t>0</w:t>
      </w:r>
      <w:r>
        <w:rPr>
          <w:rFonts w:ascii="Arial" w:hAnsi="Arial" w:cs="Arial"/>
          <w:b/>
          <w:color w:val="833C0B" w:themeColor="accent2" w:themeShade="80"/>
        </w:rPr>
        <w:t xml:space="preserve"> including applicable taxes</w:t>
      </w:r>
    </w:p>
    <w:p w14:paraId="6DDDA15C" w14:textId="77777777" w:rsidR="0056527D" w:rsidRDefault="0056527D" w:rsidP="0056527D">
      <w:pPr>
        <w:rPr>
          <w:rFonts w:ascii="Arial" w:hAnsi="Arial" w:cs="Arial"/>
          <w:b/>
          <w:i/>
          <w:iCs/>
          <w:color w:val="833C0B" w:themeColor="accent2" w:themeShade="80"/>
          <w:sz w:val="20"/>
          <w:szCs w:val="20"/>
        </w:rPr>
      </w:pPr>
    </w:p>
    <w:p w14:paraId="6EC77383" w14:textId="3FF9519D" w:rsidR="000A5A0B" w:rsidRDefault="00D75B39">
      <w:pPr>
        <w:jc w:val="center"/>
        <w:rPr>
          <w:rFonts w:ascii="Arial" w:hAnsi="Arial" w:cs="Arial"/>
          <w:b/>
          <w:i/>
          <w:iCs/>
          <w:color w:val="833C0B" w:themeColor="accent2" w:themeShade="80"/>
          <w:sz w:val="20"/>
          <w:szCs w:val="20"/>
        </w:rPr>
      </w:pPr>
      <w:r>
        <w:rPr>
          <w:rFonts w:ascii="Arial" w:hAnsi="Arial" w:cs="Arial"/>
          <w:b/>
          <w:i/>
          <w:iCs/>
          <w:color w:val="833C0B" w:themeColor="accent2" w:themeShade="80"/>
          <w:sz w:val="20"/>
          <w:szCs w:val="20"/>
        </w:rPr>
        <w:t>All Memberships are subject to the Rules and Bylaws of the Desert Hill Golf Club</w:t>
      </w:r>
    </w:p>
    <w:p w14:paraId="74A74E6A" w14:textId="4856BD13" w:rsidR="000A5A0B" w:rsidRPr="0056527D" w:rsidRDefault="00741716" w:rsidP="0056527D">
      <w:pPr>
        <w:jc w:val="both"/>
        <w:rPr>
          <w:rFonts w:ascii="Arial" w:hAnsi="Arial" w:cs="Arial"/>
          <w:b/>
          <w:i/>
          <w:iCs/>
          <w:color w:val="833C0B" w:themeColor="accent2" w:themeShade="80"/>
          <w:sz w:val="20"/>
          <w:szCs w:val="20"/>
        </w:rPr>
      </w:pPr>
      <w:r>
        <w:rPr>
          <w:rFonts w:ascii="Arial" w:hAnsi="Arial" w:cs="Arial"/>
          <w:b/>
          <w:i/>
          <w:iCs/>
          <w:color w:val="833C0B" w:themeColor="accent2" w:themeShade="80"/>
          <w:sz w:val="20"/>
          <w:szCs w:val="20"/>
        </w:rPr>
        <w:t>09</w:t>
      </w:r>
      <w:r w:rsidR="0056527D">
        <w:rPr>
          <w:rFonts w:ascii="Arial" w:hAnsi="Arial" w:cs="Arial"/>
          <w:b/>
          <w:i/>
          <w:iCs/>
          <w:color w:val="833C0B" w:themeColor="accent2" w:themeShade="80"/>
          <w:sz w:val="20"/>
          <w:szCs w:val="20"/>
        </w:rPr>
        <w:t>/202</w:t>
      </w:r>
      <w:r>
        <w:rPr>
          <w:rFonts w:ascii="Arial" w:hAnsi="Arial" w:cs="Arial"/>
          <w:b/>
          <w:i/>
          <w:iCs/>
          <w:color w:val="833C0B" w:themeColor="accent2" w:themeShade="80"/>
          <w:sz w:val="20"/>
          <w:szCs w:val="20"/>
        </w:rPr>
        <w:t>2</w:t>
      </w:r>
      <w:r w:rsidR="0056527D">
        <w:rPr>
          <w:rFonts w:ascii="Arial" w:hAnsi="Arial" w:cs="Arial"/>
          <w:b/>
          <w:i/>
          <w:iCs/>
          <w:color w:val="833C0B" w:themeColor="accent2" w:themeShade="80"/>
          <w:sz w:val="20"/>
          <w:szCs w:val="20"/>
        </w:rPr>
        <w:t xml:space="preserve">                                               Pricing subject to cha</w:t>
      </w:r>
      <w:r w:rsidR="00D70D2D">
        <w:rPr>
          <w:rFonts w:ascii="Arial" w:hAnsi="Arial" w:cs="Arial"/>
          <w:b/>
          <w:i/>
          <w:iCs/>
          <w:color w:val="833C0B" w:themeColor="accent2" w:themeShade="80"/>
          <w:sz w:val="20"/>
          <w:szCs w:val="20"/>
        </w:rPr>
        <w:t>nge</w:t>
      </w:r>
    </w:p>
    <w:sectPr w:rsidR="000A5A0B" w:rsidRPr="0056527D">
      <w:pgSz w:w="12240" w:h="15840"/>
      <w:pgMar w:top="720" w:right="1440" w:bottom="432" w:left="1440" w:header="0" w:footer="0" w:gutter="0"/>
      <w:pgBorders w:offsetFrom="page">
        <w:top w:val="single" w:sz="4" w:space="24" w:color="833C0B" w:shadow="1"/>
        <w:left w:val="single" w:sz="4" w:space="24" w:color="833C0B" w:shadow="1"/>
        <w:bottom w:val="single" w:sz="4" w:space="21" w:color="833C0B" w:shadow="1"/>
        <w:right w:val="single" w:sz="4" w:space="24" w:color="833C0B" w:shadow="1"/>
      </w:pgBorders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B0DFF"/>
    <w:multiLevelType w:val="multilevel"/>
    <w:tmpl w:val="39FA7E9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DF1757"/>
    <w:multiLevelType w:val="multilevel"/>
    <w:tmpl w:val="3EBE67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9C374C4"/>
    <w:multiLevelType w:val="hybridMultilevel"/>
    <w:tmpl w:val="ABE858DE"/>
    <w:lvl w:ilvl="0" w:tplc="0409000D">
      <w:start w:val="1"/>
      <w:numFmt w:val="bullet"/>
      <w:lvlText w:val="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 w15:restartNumberingAfterBreak="0">
    <w:nsid w:val="53064C4C"/>
    <w:multiLevelType w:val="multilevel"/>
    <w:tmpl w:val="68EA3C2C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3705E4E"/>
    <w:multiLevelType w:val="multilevel"/>
    <w:tmpl w:val="37EA6EE2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5E76022"/>
    <w:multiLevelType w:val="multilevel"/>
    <w:tmpl w:val="6DD61D86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E473E15"/>
    <w:multiLevelType w:val="hybridMultilevel"/>
    <w:tmpl w:val="EF24F6A2"/>
    <w:lvl w:ilvl="0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 w16cid:durableId="325401713">
    <w:abstractNumId w:val="3"/>
  </w:num>
  <w:num w:numId="2" w16cid:durableId="1608582017">
    <w:abstractNumId w:val="4"/>
  </w:num>
  <w:num w:numId="3" w16cid:durableId="1126697080">
    <w:abstractNumId w:val="1"/>
  </w:num>
  <w:num w:numId="4" w16cid:durableId="216204740">
    <w:abstractNumId w:val="2"/>
  </w:num>
  <w:num w:numId="5" w16cid:durableId="799958563">
    <w:abstractNumId w:val="0"/>
  </w:num>
  <w:num w:numId="6" w16cid:durableId="234124995">
    <w:abstractNumId w:val="6"/>
  </w:num>
  <w:num w:numId="7" w16cid:durableId="8123308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0B"/>
    <w:rsid w:val="000A5A0B"/>
    <w:rsid w:val="00257C8F"/>
    <w:rsid w:val="00425031"/>
    <w:rsid w:val="0047007A"/>
    <w:rsid w:val="0056527D"/>
    <w:rsid w:val="005A5EC7"/>
    <w:rsid w:val="006849CE"/>
    <w:rsid w:val="00741716"/>
    <w:rsid w:val="007F7099"/>
    <w:rsid w:val="00880849"/>
    <w:rsid w:val="00A315B5"/>
    <w:rsid w:val="00AC7100"/>
    <w:rsid w:val="00B87248"/>
    <w:rsid w:val="00BA2921"/>
    <w:rsid w:val="00C11972"/>
    <w:rsid w:val="00C90FCC"/>
    <w:rsid w:val="00D21671"/>
    <w:rsid w:val="00D70D2D"/>
    <w:rsid w:val="00D75B39"/>
    <w:rsid w:val="00DA269F"/>
    <w:rsid w:val="00DC0BF3"/>
    <w:rsid w:val="00F8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521A3"/>
  <w15:docId w15:val="{F17223A9-4892-4E8A-9669-C5902A08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B6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365D4"/>
    <w:rPr>
      <w:rFonts w:ascii="Tahoma" w:hAnsi="Tahoma" w:cs="Tahoma"/>
      <w:sz w:val="16"/>
      <w:szCs w:val="16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47B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365D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Thornton</dc:creator>
  <dc:description/>
  <cp:lastModifiedBy>Office</cp:lastModifiedBy>
  <cp:revision>4</cp:revision>
  <cp:lastPrinted>2022-09-29T18:45:00Z</cp:lastPrinted>
  <dcterms:created xsi:type="dcterms:W3CDTF">2022-09-28T20:17:00Z</dcterms:created>
  <dcterms:modified xsi:type="dcterms:W3CDTF">2022-09-29T20:51:00Z</dcterms:modified>
  <dc:language>en-US</dc:language>
</cp:coreProperties>
</file>